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8F46" w14:textId="77777777"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14:paraId="72493476" w14:textId="77777777"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№19»</w:t>
      </w:r>
    </w:p>
    <w:p w14:paraId="7D6E905E" w14:textId="7870BE15"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w:t>
      </w:r>
      <w:r w:rsidR="003E48A9">
        <w:rPr>
          <w:rFonts w:ascii="Times New Roman" w:hAnsi="Times New Roman" w:cs="Times New Roman"/>
          <w:b/>
          <w:sz w:val="24"/>
          <w:szCs w:val="24"/>
        </w:rPr>
        <w:t>ОКРУГА</w:t>
      </w:r>
      <w:r w:rsidRPr="00E8167C">
        <w:rPr>
          <w:rFonts w:ascii="Times New Roman" w:hAnsi="Times New Roman" w:cs="Times New Roman"/>
          <w:b/>
          <w:sz w:val="24"/>
          <w:szCs w:val="24"/>
        </w:rPr>
        <w:t xml:space="preserve"> СТАВРОПОЛЬСКОГО КРАЯ</w:t>
      </w:r>
    </w:p>
    <w:p w14:paraId="15A56FF2" w14:textId="77777777" w:rsidR="00645A50" w:rsidRPr="00E8167C" w:rsidRDefault="00645A50" w:rsidP="00645A50">
      <w:pPr>
        <w:ind w:firstLine="709"/>
        <w:rPr>
          <w:rFonts w:ascii="Times New Roman" w:hAnsi="Times New Roman" w:cs="Times New Roman"/>
          <w:sz w:val="24"/>
          <w:szCs w:val="24"/>
        </w:rPr>
      </w:pPr>
    </w:p>
    <w:p w14:paraId="06C44BE4" w14:textId="77777777" w:rsidR="00645A50" w:rsidRPr="00E8167C" w:rsidRDefault="00645A50" w:rsidP="00645A50">
      <w:pPr>
        <w:ind w:firstLine="709"/>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645A50" w:rsidRPr="00E8167C" w14:paraId="169A0104" w14:textId="77777777" w:rsidTr="00992EA4">
        <w:tc>
          <w:tcPr>
            <w:tcW w:w="4785" w:type="dxa"/>
            <w:hideMark/>
          </w:tcPr>
          <w:p w14:paraId="33A02D6A" w14:textId="77777777"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14:paraId="22FB0F34"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14:paraId="1483139D"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14:paraId="039419B9"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_________________ И.С. Мариненко                          </w:t>
            </w:r>
          </w:p>
        </w:tc>
        <w:tc>
          <w:tcPr>
            <w:tcW w:w="4786" w:type="dxa"/>
          </w:tcPr>
          <w:p w14:paraId="63AB7DB6" w14:textId="77777777"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14:paraId="45028F1A"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14:paraId="0E38A613" w14:textId="77777777" w:rsidR="00645A50" w:rsidRPr="00E8167C" w:rsidRDefault="00645A50" w:rsidP="00992EA4">
            <w:pPr>
              <w:ind w:firstLine="709"/>
              <w:rPr>
                <w:rFonts w:ascii="Times New Roman" w:hAnsi="Times New Roman" w:cs="Times New Roman"/>
                <w:color w:val="000000"/>
                <w:sz w:val="24"/>
                <w:szCs w:val="24"/>
              </w:rPr>
            </w:pPr>
          </w:p>
          <w:p w14:paraId="2E47E146"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w:t>
            </w:r>
            <w:proofErr w:type="spellStart"/>
            <w:r w:rsidRPr="00E8167C">
              <w:rPr>
                <w:rFonts w:ascii="Times New Roman" w:hAnsi="Times New Roman" w:cs="Times New Roman"/>
                <w:color w:val="000000"/>
                <w:sz w:val="24"/>
                <w:szCs w:val="24"/>
              </w:rPr>
              <w:t>Нетеса</w:t>
            </w:r>
            <w:proofErr w:type="spellEnd"/>
          </w:p>
        </w:tc>
      </w:tr>
      <w:tr w:rsidR="00645A50" w:rsidRPr="00E8167C" w14:paraId="159888D5" w14:textId="77777777" w:rsidTr="00992EA4">
        <w:tc>
          <w:tcPr>
            <w:tcW w:w="4785" w:type="dxa"/>
          </w:tcPr>
          <w:p w14:paraId="2D25ADFA" w14:textId="77777777"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14:paraId="19901A27"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14:paraId="484804D6" w14:textId="77777777"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14:paraId="0DEE6834" w14:textId="77777777" w:rsidR="00645A50" w:rsidRPr="00E8167C" w:rsidRDefault="00645A50" w:rsidP="00992EA4">
            <w:pPr>
              <w:ind w:firstLine="709"/>
              <w:rPr>
                <w:rFonts w:ascii="Times New Roman" w:hAnsi="Times New Roman" w:cs="Times New Roman"/>
                <w:color w:val="000000"/>
                <w:sz w:val="24"/>
                <w:szCs w:val="24"/>
              </w:rPr>
            </w:pPr>
          </w:p>
          <w:p w14:paraId="0E2039EE" w14:textId="77777777" w:rsidR="00645A50" w:rsidRPr="00E8167C" w:rsidRDefault="00645A50" w:rsidP="00992EA4">
            <w:pPr>
              <w:ind w:firstLine="709"/>
              <w:rPr>
                <w:rFonts w:ascii="Times New Roman" w:hAnsi="Times New Roman" w:cs="Times New Roman"/>
                <w:color w:val="000000"/>
                <w:sz w:val="24"/>
                <w:szCs w:val="24"/>
              </w:rPr>
            </w:pPr>
          </w:p>
        </w:tc>
        <w:tc>
          <w:tcPr>
            <w:tcW w:w="4786" w:type="dxa"/>
          </w:tcPr>
          <w:p w14:paraId="055B2B4B" w14:textId="77777777" w:rsidR="00645A50" w:rsidRPr="00E8167C" w:rsidRDefault="00645A50" w:rsidP="00992EA4">
            <w:pPr>
              <w:ind w:firstLine="709"/>
              <w:rPr>
                <w:rFonts w:ascii="Times New Roman" w:hAnsi="Times New Roman" w:cs="Times New Roman"/>
                <w:color w:val="000000"/>
                <w:sz w:val="24"/>
                <w:szCs w:val="24"/>
              </w:rPr>
            </w:pPr>
          </w:p>
        </w:tc>
      </w:tr>
    </w:tbl>
    <w:p w14:paraId="17C609C8" w14:textId="77777777" w:rsidR="00645A50" w:rsidRPr="00645A50" w:rsidRDefault="00645A50" w:rsidP="00645A50">
      <w:pPr>
        <w:jc w:val="center"/>
        <w:outlineLvl w:val="0"/>
        <w:rPr>
          <w:rFonts w:ascii="Times New Roman" w:eastAsia="Times New Roman" w:hAnsi="Times New Roman" w:cs="Times New Roman"/>
          <w:b/>
          <w:bCs/>
          <w:color w:val="000000"/>
          <w:kern w:val="36"/>
          <w:sz w:val="32"/>
          <w:szCs w:val="32"/>
          <w:lang w:eastAsia="ru-RU"/>
        </w:rPr>
      </w:pPr>
      <w:r w:rsidRPr="00645A50">
        <w:rPr>
          <w:rFonts w:ascii="Times New Roman" w:eastAsia="Times New Roman" w:hAnsi="Times New Roman" w:cs="Times New Roman"/>
          <w:b/>
          <w:bCs/>
          <w:color w:val="000000"/>
          <w:kern w:val="36"/>
          <w:sz w:val="32"/>
          <w:szCs w:val="32"/>
          <w:lang w:eastAsia="ru-RU"/>
        </w:rPr>
        <w:t>ПОЛИТИКА КОНФИДЕНЦИАЛЬНОСТИ</w:t>
      </w:r>
    </w:p>
    <w:p w14:paraId="2371EC30" w14:textId="344CCE21"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«Принимающая сторона» Муниципальное бюджетное дошкольное образовательное учреждение «Детский сад № 19» Предгорного муниципального </w:t>
      </w:r>
      <w:r w:rsidR="003E48A9">
        <w:rPr>
          <w:rFonts w:ascii="Times New Roman" w:eastAsia="Times New Roman" w:hAnsi="Times New Roman" w:cs="Times New Roman"/>
          <w:color w:val="000000"/>
          <w:sz w:val="24"/>
          <w:szCs w:val="24"/>
          <w:lang w:eastAsia="ru-RU"/>
        </w:rPr>
        <w:t>округа</w:t>
      </w:r>
      <w:r w:rsidRPr="00645A50">
        <w:rPr>
          <w:rFonts w:ascii="Times New Roman" w:eastAsia="Times New Roman" w:hAnsi="Times New Roman" w:cs="Times New Roman"/>
          <w:color w:val="000000"/>
          <w:sz w:val="24"/>
          <w:szCs w:val="24"/>
          <w:lang w:eastAsia="ru-RU"/>
        </w:rPr>
        <w:t xml:space="preserve"> Ставропольского края может получить о «Передающей стороне» в рамках данного соглашения.</w:t>
      </w:r>
    </w:p>
    <w:p w14:paraId="647EBF8F"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Использование сервисов «Принимающей стор</w:t>
      </w:r>
      <w:bookmarkStart w:id="0" w:name="_GoBack"/>
      <w:bookmarkEnd w:id="0"/>
      <w:r w:rsidRPr="00645A50">
        <w:rPr>
          <w:rFonts w:ascii="Times New Roman" w:eastAsia="Times New Roman" w:hAnsi="Times New Roman" w:cs="Times New Roman"/>
          <w:color w:val="000000"/>
          <w:sz w:val="24"/>
          <w:szCs w:val="24"/>
          <w:lang w:eastAsia="ru-RU"/>
        </w:rPr>
        <w:t>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14:paraId="6D87ADC8"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1. ОПРЕДЕЛЕНИЕ ТЕРМИНОВ</w:t>
      </w:r>
    </w:p>
    <w:p w14:paraId="0922D3E3"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 В настоящей Политике конфиденциальности используются следующие термины:</w:t>
      </w:r>
    </w:p>
    <w:p w14:paraId="18275341"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1.1.1.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стороны»программного обеспечения, в том числе IP-адрес, данные файлов </w:t>
      </w:r>
      <w:proofErr w:type="spellStart"/>
      <w:r w:rsidRPr="00645A50">
        <w:rPr>
          <w:rFonts w:ascii="Times New Roman" w:eastAsia="Times New Roman" w:hAnsi="Times New Roman" w:cs="Times New Roman"/>
          <w:color w:val="000000"/>
          <w:sz w:val="24"/>
          <w:szCs w:val="24"/>
          <w:lang w:eastAsia="ru-RU"/>
        </w:rPr>
        <w:t>cookie</w:t>
      </w:r>
      <w:proofErr w:type="spellEnd"/>
      <w:r w:rsidRPr="00645A50">
        <w:rPr>
          <w:rFonts w:ascii="Times New Roman" w:eastAsia="Times New Roman" w:hAnsi="Times New Roman" w:cs="Times New Roman"/>
          <w:color w:val="000000"/>
          <w:sz w:val="24"/>
          <w:szCs w:val="24"/>
          <w:lang w:eastAsia="ru-RU"/>
        </w:rPr>
        <w:t>,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14:paraId="37B1A966"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5BC7E27"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1B407EAE"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1.1.3.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4488AE4"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1.1.3.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E0510B7"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lastRenderedPageBreak/>
        <w:t>1.1.3.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35F05AF"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1.1.1. «Принимающая сторона» — уполномоченные сотрудники,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F69F62C"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1.1.6. «Передающая сторона» — лицо или группа лиц, передающие Персональные данные.</w:t>
      </w:r>
    </w:p>
    <w:p w14:paraId="2F15C988"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71E12E2F"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2. ПРЕДМЕТ ПОЛИТИКИ КОНФИДЕНЦИАЛЬНОСТИ</w:t>
      </w:r>
    </w:p>
    <w:p w14:paraId="66B5C1B9"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2.1. Настоящая Политика конфиденциальности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14:paraId="65D5D1C3"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 Персональные данные, разрешённые к обработке в рамках настоящей Политики конфиденциальности, представляют собой:</w:t>
      </w:r>
    </w:p>
    <w:p w14:paraId="56DD13D5"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 Данные, предоставленные Передающей стороной самостоятельно посредством сервисов Принимающей стороны включая но, не ограничиваясь:</w:t>
      </w:r>
    </w:p>
    <w:p w14:paraId="7A4EC517"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2.2.1.1. фамилия, имя, отчество Передающей стороны;</w:t>
      </w:r>
    </w:p>
    <w:p w14:paraId="3AEC0714"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2.2.1.2. контактный телефон Передающей стороны;</w:t>
      </w:r>
    </w:p>
    <w:p w14:paraId="0BD870B2"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2.2.1.3. адрес электронной почты (e-</w:t>
      </w:r>
      <w:proofErr w:type="spellStart"/>
      <w:r w:rsidRPr="00645A50">
        <w:rPr>
          <w:rFonts w:ascii="Times New Roman" w:eastAsia="Times New Roman" w:hAnsi="Times New Roman" w:cs="Times New Roman"/>
          <w:color w:val="000000"/>
          <w:sz w:val="24"/>
          <w:szCs w:val="24"/>
          <w:lang w:eastAsia="ru-RU"/>
        </w:rPr>
        <w:t>mail</w:t>
      </w:r>
      <w:proofErr w:type="spellEnd"/>
      <w:r w:rsidRPr="00645A50">
        <w:rPr>
          <w:rFonts w:ascii="Times New Roman" w:eastAsia="Times New Roman" w:hAnsi="Times New Roman" w:cs="Times New Roman"/>
          <w:color w:val="000000"/>
          <w:sz w:val="24"/>
          <w:szCs w:val="24"/>
          <w:lang w:eastAsia="ru-RU"/>
        </w:rPr>
        <w:t>).</w:t>
      </w:r>
    </w:p>
    <w:p w14:paraId="09681BC2"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2.2.2. Обезличенные данные, которые автоматически передаются Принимающей стороне через счетчики статистики.</w:t>
      </w:r>
      <w:r w:rsidRPr="00645A50">
        <w:rPr>
          <w:rFonts w:ascii="Times New Roman" w:eastAsia="Times New Roman" w:hAnsi="Times New Roman" w:cs="Times New Roman"/>
          <w:color w:val="000000"/>
          <w:sz w:val="24"/>
          <w:szCs w:val="24"/>
          <w:lang w:eastAsia="ru-RU"/>
        </w:rPr>
        <w:br/>
        <w:t>2.2.3. Иные данные о Передающей стороне, обработка которых предусмотрена условиями использования отдельных сервисов Принимающей стороны.</w:t>
      </w:r>
    </w:p>
    <w:p w14:paraId="79FD92B4"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2.3. Любая персональная информация Передающей </w:t>
      </w:r>
      <w:proofErr w:type="spellStart"/>
      <w:r w:rsidRPr="00645A50">
        <w:rPr>
          <w:rFonts w:ascii="Times New Roman" w:eastAsia="Times New Roman" w:hAnsi="Times New Roman" w:cs="Times New Roman"/>
          <w:color w:val="000000"/>
          <w:sz w:val="24"/>
          <w:szCs w:val="24"/>
          <w:lang w:eastAsia="ru-RU"/>
        </w:rPr>
        <w:t>стороныподлежит</w:t>
      </w:r>
      <w:proofErr w:type="spellEnd"/>
      <w:r w:rsidRPr="00645A50">
        <w:rPr>
          <w:rFonts w:ascii="Times New Roman" w:eastAsia="Times New Roman" w:hAnsi="Times New Roman" w:cs="Times New Roman"/>
          <w:color w:val="000000"/>
          <w:sz w:val="24"/>
          <w:szCs w:val="24"/>
          <w:lang w:eastAsia="ru-RU"/>
        </w:rPr>
        <w:t xml:space="preserve"> надежному хранению и нераспространению, за исключением случаев, предусмотренных в п.п. 4.2. настоящей Политики конфиденциальности.</w:t>
      </w:r>
    </w:p>
    <w:p w14:paraId="0FF1EA32"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4EB23BBB"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3. ЦЕЛИ СБОРА ПЕРСОНАЛЬНОЙ ИНФОРМАЦИИ</w:t>
      </w:r>
    </w:p>
    <w:p w14:paraId="26AA5E49"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3.1. Персональную информацию Передающей стороны Принимающая сторона обрабатывает в следующих целях:</w:t>
      </w:r>
      <w:r w:rsidRPr="00645A50">
        <w:rPr>
          <w:rFonts w:ascii="Times New Roman" w:eastAsia="Times New Roman" w:hAnsi="Times New Roman" w:cs="Times New Roman"/>
          <w:color w:val="000000"/>
          <w:sz w:val="24"/>
          <w:szCs w:val="24"/>
          <w:lang w:eastAsia="ru-RU"/>
        </w:rPr>
        <w:br/>
        <w:t>3.1.1. Идентификация Передающей стороны в рамках соглашений и договоров с Принимающей стороной, а также целях сервисов Принимающей стороны;</w:t>
      </w:r>
      <w:r w:rsidRPr="00645A50">
        <w:rPr>
          <w:rFonts w:ascii="Times New Roman" w:eastAsia="Times New Roman" w:hAnsi="Times New Roman" w:cs="Times New Roman"/>
          <w:color w:val="000000"/>
          <w:sz w:val="24"/>
          <w:szCs w:val="24"/>
          <w:lang w:eastAsia="ru-RU"/>
        </w:rPr>
        <w:br/>
        <w:t>3.1.2. Связь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r w:rsidRPr="00645A50">
        <w:rPr>
          <w:rFonts w:ascii="Times New Roman" w:eastAsia="Times New Roman" w:hAnsi="Times New Roman" w:cs="Times New Roman"/>
          <w:color w:val="000000"/>
          <w:sz w:val="24"/>
          <w:szCs w:val="24"/>
          <w:lang w:eastAsia="ru-RU"/>
        </w:rPr>
        <w:br/>
        <w:t>3.1.3. Улучшение качества сервисов Принимающей стороны, удобства их использования, разработка новых сервисов;</w:t>
      </w:r>
      <w:r w:rsidRPr="00645A50">
        <w:rPr>
          <w:rFonts w:ascii="Times New Roman" w:eastAsia="Times New Roman" w:hAnsi="Times New Roman" w:cs="Times New Roman"/>
          <w:color w:val="000000"/>
          <w:sz w:val="24"/>
          <w:szCs w:val="24"/>
          <w:lang w:eastAsia="ru-RU"/>
        </w:rPr>
        <w:br/>
        <w:t>3.1.4. Проведение статистических и иных исследований на основе обезличенных данных.</w:t>
      </w:r>
    </w:p>
    <w:p w14:paraId="70EFD8D4"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3C5E33B4" w14:textId="77777777" w:rsidR="00645A50" w:rsidRPr="00645A50" w:rsidRDefault="00645A50" w:rsidP="00645A50">
      <w:pPr>
        <w:ind w:firstLine="851"/>
        <w:jc w:val="both"/>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4. СПОСОБЫ И СРОКИ ОБРАБОТКИ ПЕРСОНАЛЬНОЙИНФОРМАЦИИ</w:t>
      </w:r>
    </w:p>
    <w:p w14:paraId="04F24F72"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4.1. 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5EDE6DBA"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4.2. 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162463F2"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4.3. 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0D1AF98F"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lastRenderedPageBreak/>
        <w:t>4.4. 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14:paraId="5EE490BB"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4.5. Принимающая сторона хранит и использует персональную информацию Передающей стороны в соответствии с данной Политикой конфиденциальности и законодательством Российской Федерации.</w:t>
      </w:r>
    </w:p>
    <w:p w14:paraId="01912F1A"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39C8B1C4"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5. ОБЯЗАТЕЛЬСТВА ПРИНИМАЮЩЕЙ СТОРОНЫ</w:t>
      </w:r>
    </w:p>
    <w:p w14:paraId="63588451"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 Принимающая сторона обязана:</w:t>
      </w:r>
    </w:p>
    <w:p w14:paraId="55D9141B"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5.2.1. Использовать полученную информацию исключительно для целей, указанных в п. 3 настоящей Политики конфиденциальности.</w:t>
      </w:r>
    </w:p>
    <w:p w14:paraId="03E5333E"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5.2.2. 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 конфиденциальности.</w:t>
      </w:r>
    </w:p>
    <w:p w14:paraId="0AEB866D"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5.2.3. 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14:paraId="0890C038"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5.2.4. 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342AD5CC"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5.2.5. 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 Федерации.</w:t>
      </w:r>
    </w:p>
    <w:p w14:paraId="6A58C873"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6B0EDFB5"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6. ОТВЕТСТВЕННОСТЬ СТОРОН</w:t>
      </w:r>
    </w:p>
    <w:p w14:paraId="34A90D3A"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6.1. 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4.2. и 6.2. настоящей Политики конфиденциальности.</w:t>
      </w:r>
    </w:p>
    <w:p w14:paraId="546D4841"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 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14:paraId="7F79CBD0"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6.2.1. Стала публичным достоянием до её утраты или разглашения;</w:t>
      </w:r>
    </w:p>
    <w:p w14:paraId="7E8CE178"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6.2.2. Была получена от третьей стороны до момента её получения Принимающей стороной;</w:t>
      </w:r>
    </w:p>
    <w:p w14:paraId="7DB2C2FC"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6.2.3. Была разглашена с согласия Передающей стороны.</w:t>
      </w:r>
    </w:p>
    <w:p w14:paraId="4DEF2A44"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6B35621F"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14:paraId="7A021CEB" w14:textId="77777777"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lastRenderedPageBreak/>
        <w:t>7. ДОПОЛНИТЕЛЬНЫЕ УСЛОВИЯ</w:t>
      </w:r>
    </w:p>
    <w:p w14:paraId="3E1C65AC"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7.1. Принимающая сторона вправе вносить изменения в настоящую Политику конфиденциальности без согласия Передающей стороны.</w:t>
      </w:r>
    </w:p>
    <w:p w14:paraId="62754C87"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7.2. Новая Политика конфиденциальности вступает в силу с момента ее размещения в сети Интернет, если иное не предусмотрено новой редакцией Политики конфиденциальности.</w:t>
      </w:r>
    </w:p>
    <w:p w14:paraId="4905B71A" w14:textId="77777777"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7.3. Все предложения или вопросы по настоящей Политике конфиденциальности следует сообщать Принимающей стороне.</w:t>
      </w:r>
    </w:p>
    <w:p w14:paraId="7B4E3509" w14:textId="77777777" w:rsidR="00E573F4" w:rsidRPr="00645A50" w:rsidRDefault="00E573F4" w:rsidP="00645A50">
      <w:pPr>
        <w:ind w:firstLine="851"/>
        <w:jc w:val="both"/>
        <w:rPr>
          <w:rFonts w:ascii="Times New Roman" w:hAnsi="Times New Roman" w:cs="Times New Roman"/>
          <w:sz w:val="24"/>
          <w:szCs w:val="24"/>
        </w:rPr>
      </w:pPr>
    </w:p>
    <w:sectPr w:rsidR="00E573F4" w:rsidRPr="00645A50" w:rsidSect="00645A50">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5A50"/>
    <w:rsid w:val="000F7293"/>
    <w:rsid w:val="001404E1"/>
    <w:rsid w:val="0015232D"/>
    <w:rsid w:val="002D7300"/>
    <w:rsid w:val="003549D1"/>
    <w:rsid w:val="003E48A9"/>
    <w:rsid w:val="004C0098"/>
    <w:rsid w:val="005448C7"/>
    <w:rsid w:val="005632DE"/>
    <w:rsid w:val="00585A15"/>
    <w:rsid w:val="00645A50"/>
    <w:rsid w:val="00667E65"/>
    <w:rsid w:val="007C7EEA"/>
    <w:rsid w:val="00877BF4"/>
    <w:rsid w:val="00895786"/>
    <w:rsid w:val="00B20871"/>
    <w:rsid w:val="00D824BB"/>
    <w:rsid w:val="00E5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40D8"/>
  <w15:docId w15:val="{4BAC0593-7F2F-4726-9208-D9AB14D4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3F4"/>
  </w:style>
  <w:style w:type="paragraph" w:styleId="1">
    <w:name w:val="heading 1"/>
    <w:basedOn w:val="a"/>
    <w:link w:val="10"/>
    <w:uiPriority w:val="9"/>
    <w:qFormat/>
    <w:rsid w:val="00645A5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A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5A5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1527</Words>
  <Characters>8706</Characters>
  <Application>Microsoft Office Word</Application>
  <DocSecurity>0</DocSecurity>
  <Lines>72</Lines>
  <Paragraphs>20</Paragraphs>
  <ScaleCrop>false</ScaleCrop>
  <Company>SPecialiST RePack</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Ludmilka</cp:lastModifiedBy>
  <cp:revision>2</cp:revision>
  <dcterms:created xsi:type="dcterms:W3CDTF">2019-12-04T10:19:00Z</dcterms:created>
  <dcterms:modified xsi:type="dcterms:W3CDTF">2021-02-07T09:47:00Z</dcterms:modified>
</cp:coreProperties>
</file>