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F9" w:rsidRDefault="00424459" w:rsidP="004244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A70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2B32E7">
        <w:rPr>
          <w:rFonts w:ascii="Times New Roman" w:hAnsi="Times New Roman"/>
          <w:b/>
          <w:sz w:val="24"/>
          <w:szCs w:val="24"/>
        </w:rPr>
        <w:t>БЮДЖЕТНОЕ</w:t>
      </w:r>
      <w:r w:rsidRPr="00AA0A70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«ДЕТСКИЙ САД №19»</w:t>
      </w:r>
      <w:r w:rsidR="002B32E7">
        <w:rPr>
          <w:rFonts w:ascii="Times New Roman" w:hAnsi="Times New Roman"/>
          <w:b/>
          <w:sz w:val="24"/>
          <w:szCs w:val="24"/>
        </w:rPr>
        <w:t xml:space="preserve"> </w:t>
      </w:r>
    </w:p>
    <w:p w:rsidR="00424459" w:rsidRPr="00AA0A70" w:rsidRDefault="002B32E7" w:rsidP="004244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ПРЕДГОРНОГО МУНИЦИПАЛЬНОГО РАЙОНА СТАВРОПОЛЬСКОГО КРАЯ</w:t>
      </w:r>
    </w:p>
    <w:p w:rsidR="00424459" w:rsidRDefault="00424459" w:rsidP="0042445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24459" w:rsidRPr="00F552A6" w:rsidTr="004022CE">
        <w:tc>
          <w:tcPr>
            <w:tcW w:w="4785" w:type="dxa"/>
          </w:tcPr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«Согласовано»</w:t>
            </w:r>
          </w:p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 И.С. Мариненко                          </w:t>
            </w:r>
          </w:p>
        </w:tc>
        <w:tc>
          <w:tcPr>
            <w:tcW w:w="4786" w:type="dxa"/>
          </w:tcPr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«Утверждаю»</w:t>
            </w:r>
          </w:p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Заведующий М</w:t>
            </w:r>
            <w:r w:rsidR="002B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 19</w:t>
            </w:r>
          </w:p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_______________А.В. Нетеса</w:t>
            </w:r>
          </w:p>
        </w:tc>
      </w:tr>
      <w:tr w:rsidR="00424459" w:rsidRPr="00F552A6" w:rsidTr="004022CE">
        <w:tc>
          <w:tcPr>
            <w:tcW w:w="4785" w:type="dxa"/>
          </w:tcPr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«Принято»</w:t>
            </w:r>
          </w:p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родительском </w:t>
            </w: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собрании </w:t>
            </w:r>
          </w:p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52A6">
              <w:rPr>
                <w:color w:val="000000"/>
                <w:sz w:val="24"/>
                <w:szCs w:val="24"/>
              </w:rPr>
              <w:t>___</w:t>
            </w: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552A6">
              <w:rPr>
                <w:color w:val="000000"/>
                <w:sz w:val="24"/>
                <w:szCs w:val="24"/>
              </w:rPr>
              <w:t>_______________</w:t>
            </w: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F552A6">
              <w:rPr>
                <w:color w:val="000000"/>
                <w:sz w:val="24"/>
                <w:szCs w:val="24"/>
              </w:rPr>
              <w:t>___</w:t>
            </w:r>
            <w:r w:rsidRPr="00F5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24459" w:rsidRPr="00F552A6" w:rsidRDefault="00424459" w:rsidP="0040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4459" w:rsidRPr="00F552A6" w:rsidRDefault="00424459" w:rsidP="00402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459" w:rsidRDefault="00424459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CB" w:rsidRDefault="00432CCB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2CCB" w:rsidRDefault="00432CCB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взимании и расходовании средств </w:t>
      </w:r>
    </w:p>
    <w:p w:rsidR="00432CCB" w:rsidRDefault="00432CCB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родительской платы в М</w:t>
      </w:r>
      <w:r w:rsidR="002B32E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ДОУ № 19</w:t>
      </w:r>
    </w:p>
    <w:p w:rsidR="00432CCB" w:rsidRPr="00432CCB" w:rsidRDefault="00432CCB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CB" w:rsidRDefault="00432CCB" w:rsidP="00AC32D0">
      <w:pPr>
        <w:pStyle w:val="a3"/>
        <w:numPr>
          <w:ilvl w:val="0"/>
          <w:numId w:val="1"/>
        </w:num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432CCB" w:rsidRDefault="00432CCB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Федерального закона от 06 октября 2003 г. № 131-ФЗ «Об общих принципах организации местного самоуправления в Российской Федерации», письма Министерства образования и науки РФ от 06.12.2006 г. № АФ-276/03 «О размере взимаемой с родителей платы за содержание детей в государственных и  муниципальных образовательных учреждениях, реализующих основную общеобразовательную программу дошкольного образования», письма Министерства образования Ставропольского края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25.12.2006 г. № 01-07/6265 «О размере платы, взимаемой с родителей за содержание ребенка  в дошкольном образовательном учреждении».</w:t>
      </w:r>
    </w:p>
    <w:p w:rsidR="00AC32D0" w:rsidRDefault="00432CCB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регулирует порядок взимания и расходования средств родительской платы в Муниципальном </w:t>
      </w:r>
      <w:r w:rsidR="002B32E7">
        <w:rPr>
          <w:rFonts w:ascii="Times New Roman" w:hAnsi="Times New Roman" w:cs="Times New Roman"/>
          <w:sz w:val="24"/>
          <w:szCs w:val="24"/>
        </w:rPr>
        <w:t>бюджетном</w:t>
      </w:r>
      <w:r w:rsidR="00901B7A">
        <w:rPr>
          <w:rFonts w:ascii="Times New Roman" w:hAnsi="Times New Roman" w:cs="Times New Roman"/>
          <w:sz w:val="24"/>
          <w:szCs w:val="24"/>
        </w:rPr>
        <w:t xml:space="preserve"> </w:t>
      </w:r>
      <w:r w:rsidR="00AC32D0">
        <w:rPr>
          <w:rFonts w:ascii="Times New Roman" w:hAnsi="Times New Roman" w:cs="Times New Roman"/>
          <w:sz w:val="24"/>
          <w:szCs w:val="24"/>
        </w:rPr>
        <w:t>дошкольном образовательном учреж</w:t>
      </w:r>
      <w:r w:rsidR="001003F0">
        <w:rPr>
          <w:rFonts w:ascii="Times New Roman" w:hAnsi="Times New Roman" w:cs="Times New Roman"/>
          <w:sz w:val="24"/>
          <w:szCs w:val="24"/>
        </w:rPr>
        <w:t>де</w:t>
      </w:r>
      <w:r w:rsidR="00901B7A">
        <w:rPr>
          <w:rFonts w:ascii="Times New Roman" w:hAnsi="Times New Roman" w:cs="Times New Roman"/>
          <w:sz w:val="24"/>
          <w:szCs w:val="24"/>
        </w:rPr>
        <w:t>нии «Детский сад №</w:t>
      </w:r>
      <w:r w:rsidR="002B32E7">
        <w:rPr>
          <w:rFonts w:ascii="Times New Roman" w:hAnsi="Times New Roman" w:cs="Times New Roman"/>
          <w:sz w:val="24"/>
          <w:szCs w:val="24"/>
        </w:rPr>
        <w:t>19</w:t>
      </w:r>
      <w:r w:rsidR="00AC32D0">
        <w:rPr>
          <w:rFonts w:ascii="Times New Roman" w:hAnsi="Times New Roman" w:cs="Times New Roman"/>
          <w:sz w:val="24"/>
          <w:szCs w:val="24"/>
        </w:rPr>
        <w:t>» Предгорного муниципального района</w:t>
      </w:r>
      <w:r w:rsidR="002B32E7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AC32D0">
        <w:rPr>
          <w:rFonts w:ascii="Times New Roman" w:hAnsi="Times New Roman" w:cs="Times New Roman"/>
          <w:sz w:val="24"/>
          <w:szCs w:val="24"/>
        </w:rPr>
        <w:t>.</w:t>
      </w:r>
    </w:p>
    <w:p w:rsidR="00AC32D0" w:rsidRDefault="00AC32D0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или иные законные представители (опекуны, приемные родители) ежемесячно вносят родительскую плату на лицевой счет дошкольного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в детском саду.</w:t>
      </w:r>
    </w:p>
    <w:p w:rsidR="00AC32D0" w:rsidRDefault="00AC32D0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производится по безналичному расчету путем перечисления на лицевой счет ДОУ.</w:t>
      </w:r>
    </w:p>
    <w:p w:rsidR="00AC32D0" w:rsidRDefault="00AC32D0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размер родительской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платы устанавливается на основании решения Совета Предгорного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32D0" w:rsidRDefault="00AC32D0" w:rsidP="00A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CCB" w:rsidRPr="00AC32D0" w:rsidRDefault="00AC32D0" w:rsidP="00AC32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D0">
        <w:rPr>
          <w:rFonts w:ascii="Times New Roman" w:hAnsi="Times New Roman" w:cs="Times New Roman"/>
          <w:b/>
          <w:sz w:val="24"/>
          <w:szCs w:val="24"/>
        </w:rPr>
        <w:t>Порядок взимания средств родительской платы</w:t>
      </w:r>
    </w:p>
    <w:p w:rsidR="00AC32D0" w:rsidRDefault="00AC32D0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C32D0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ежемесячно главным бухгалтером в соответствии с табелем посещаемости ребенка.</w:t>
      </w:r>
    </w:p>
    <w:p w:rsidR="00AC32D0" w:rsidRDefault="00AC32D0" w:rsidP="001003F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содержание ребенка в дошкольном учреждении производится согласно ведомости начисления родительской платы.</w:t>
      </w:r>
    </w:p>
    <w:p w:rsidR="00AC32D0" w:rsidRDefault="00AC32D0" w:rsidP="001003F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родительской платы </w:t>
      </w:r>
      <w:r w:rsidR="00B44B4C">
        <w:rPr>
          <w:rFonts w:ascii="Times New Roman" w:hAnsi="Times New Roman" w:cs="Times New Roman"/>
          <w:sz w:val="24"/>
          <w:szCs w:val="24"/>
        </w:rPr>
        <w:t>воспитателю группы предоставляется чек-ордер ОАО Сбербанка России, который в свою очередь передается в бухгалтерию ДОУ.</w:t>
      </w:r>
    </w:p>
    <w:p w:rsidR="00B44B4C" w:rsidRDefault="00B44B4C" w:rsidP="001003F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производится в любой кассе КМВ Сбербанка Росси до 10 числа каждого месяца.</w:t>
      </w:r>
    </w:p>
    <w:p w:rsidR="00B44B4C" w:rsidRDefault="00B44B4C" w:rsidP="00B4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B4C" w:rsidRDefault="00B44B4C" w:rsidP="00B44B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расходования средств родительской платы</w:t>
      </w:r>
    </w:p>
    <w:p w:rsidR="00B44B4C" w:rsidRDefault="00B44B4C" w:rsidP="00B44B4C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средства по части родительской платы расходуется на организацию питания детей.</w:t>
      </w:r>
    </w:p>
    <w:p w:rsidR="00B44B4C" w:rsidRPr="00B44B4C" w:rsidRDefault="00B44B4C" w:rsidP="001003F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Предгорного муниципального района МКДОУ № 19 имеет право на использование 10% от родительской платы на хозяйственные нужды (приобретение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моющих средств, канцтоваров и оплату услуг по содержанию имущества).</w:t>
      </w:r>
    </w:p>
    <w:sectPr w:rsidR="00B44B4C" w:rsidRPr="00B44B4C" w:rsidSect="0042445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038"/>
    <w:multiLevelType w:val="multilevel"/>
    <w:tmpl w:val="9DF68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CB"/>
    <w:rsid w:val="001003F0"/>
    <w:rsid w:val="002B32E7"/>
    <w:rsid w:val="00424459"/>
    <w:rsid w:val="00432CCB"/>
    <w:rsid w:val="00463E96"/>
    <w:rsid w:val="00611DDB"/>
    <w:rsid w:val="00901B7A"/>
    <w:rsid w:val="00A02F5D"/>
    <w:rsid w:val="00AC32D0"/>
    <w:rsid w:val="00AF27FE"/>
    <w:rsid w:val="00B44B4C"/>
    <w:rsid w:val="00FD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WOJohh</cp:lastModifiedBy>
  <cp:revision>5</cp:revision>
  <cp:lastPrinted>2014-07-29T06:12:00Z</cp:lastPrinted>
  <dcterms:created xsi:type="dcterms:W3CDTF">2014-07-29T06:54:00Z</dcterms:created>
  <dcterms:modified xsi:type="dcterms:W3CDTF">2017-07-18T19:03:00Z</dcterms:modified>
</cp:coreProperties>
</file>